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B50F" w14:textId="77777777" w:rsidR="00FC69FC" w:rsidRPr="00570426" w:rsidRDefault="00FC69FC" w:rsidP="00FC69FC">
      <w:pPr>
        <w:jc w:val="right"/>
        <w:rPr>
          <w:sz w:val="16"/>
        </w:rPr>
      </w:pPr>
      <w:bookmarkStart w:id="0" w:name="_heading=h.gjdgxs" w:colFirst="0" w:colLast="0"/>
      <w:bookmarkEnd w:id="0"/>
      <w:r w:rsidRPr="00570426">
        <w:rPr>
          <w:sz w:val="16"/>
        </w:rPr>
        <w:t>1201 South Second Street</w:t>
      </w:r>
    </w:p>
    <w:p w14:paraId="0EC0D19A" w14:textId="77777777" w:rsidR="00FC69FC" w:rsidRPr="00570426" w:rsidRDefault="00FC69FC" w:rsidP="00FC69FC">
      <w:pPr>
        <w:jc w:val="right"/>
        <w:rPr>
          <w:sz w:val="16"/>
        </w:rPr>
      </w:pPr>
      <w:r w:rsidRPr="00570426">
        <w:rPr>
          <w:sz w:val="16"/>
        </w:rPr>
        <w:t>Milwaukee, WI 53204</w:t>
      </w:r>
    </w:p>
    <w:p w14:paraId="1635A98F" w14:textId="77777777" w:rsidR="00FC69FC" w:rsidRPr="00570426" w:rsidRDefault="00FC69FC" w:rsidP="00FC69FC">
      <w:pPr>
        <w:jc w:val="right"/>
        <w:rPr>
          <w:sz w:val="16"/>
        </w:rPr>
      </w:pPr>
      <w:r w:rsidRPr="00570426">
        <w:rPr>
          <w:sz w:val="16"/>
        </w:rPr>
        <w:t>www.rockwellautomation.com</w:t>
      </w:r>
    </w:p>
    <w:p w14:paraId="23B697A9" w14:textId="77777777" w:rsidR="00FC69FC" w:rsidRPr="00570426" w:rsidRDefault="00FC69FC" w:rsidP="00FC69FC">
      <w:pPr>
        <w:jc w:val="right"/>
        <w:rPr>
          <w:sz w:val="16"/>
        </w:rPr>
      </w:pPr>
      <w:r w:rsidRPr="00570426">
        <w:rPr>
          <w:noProof/>
        </w:rPr>
        <mc:AlternateContent>
          <mc:Choice Requires="wps">
            <w:drawing>
              <wp:anchor distT="0" distB="0" distL="114300" distR="114300" simplePos="0" relativeHeight="251659264" behindDoc="0" locked="0" layoutInCell="1" allowOverlap="1" wp14:anchorId="002A125F" wp14:editId="690F678E">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DF3A" w14:textId="77777777" w:rsidR="00FC69FC" w:rsidRPr="00AA3B0F" w:rsidRDefault="00FC69FC" w:rsidP="00FC69FC">
                            <w:pPr>
                              <w:rPr>
                                <w:b/>
                                <w:color w:val="777777"/>
                                <w:sz w:val="28"/>
                                <w:szCs w:val="28"/>
                              </w:rPr>
                            </w:pPr>
                            <w:r w:rsidRPr="00651BF9">
                              <w:rPr>
                                <w:b/>
                                <w:color w:val="777777"/>
                                <w:sz w:val="28"/>
                                <w:szCs w:val="28"/>
                              </w:rPr>
                              <w:t>Pressemitteilun</w:t>
                            </w:r>
                            <w:r>
                              <w:rPr>
                                <w:b/>
                                <w:color w:val="777777"/>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A125F"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DC4DF3A" w14:textId="77777777" w:rsidR="00FC69FC" w:rsidRPr="00AA3B0F" w:rsidRDefault="00FC69FC" w:rsidP="00FC69FC">
                      <w:pPr>
                        <w:rPr>
                          <w:b/>
                          <w:color w:val="777777"/>
                          <w:sz w:val="28"/>
                          <w:szCs w:val="28"/>
                        </w:rPr>
                      </w:pPr>
                      <w:r w:rsidRPr="00651BF9">
                        <w:rPr>
                          <w:b/>
                          <w:color w:val="777777"/>
                          <w:sz w:val="28"/>
                          <w:szCs w:val="28"/>
                        </w:rPr>
                        <w:t>Pressemitteilun</w:t>
                      </w:r>
                      <w:r>
                        <w:rPr>
                          <w:b/>
                          <w:color w:val="777777"/>
                          <w:sz w:val="28"/>
                          <w:szCs w:val="28"/>
                        </w:rPr>
                        <w:t>g</w:t>
                      </w:r>
                    </w:p>
                  </w:txbxContent>
                </v:textbox>
              </v:shape>
            </w:pict>
          </mc:Fallback>
        </mc:AlternateContent>
      </w:r>
    </w:p>
    <w:p w14:paraId="2EE4F787" w14:textId="77777777" w:rsidR="00FC69FC" w:rsidRPr="00570426" w:rsidRDefault="00FC69FC" w:rsidP="00FC69FC">
      <w:pPr>
        <w:jc w:val="right"/>
      </w:pPr>
      <w:r>
        <w:rPr>
          <w:noProof/>
        </w:rPr>
        <w:drawing>
          <wp:inline distT="0" distB="0" distL="0" distR="0" wp14:anchorId="0F049067" wp14:editId="20A2FC0A">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20F8B450" w14:textId="77777777" w:rsidR="00FC69FC" w:rsidRPr="003651A6" w:rsidRDefault="00FC69FC" w:rsidP="00FC69FC">
      <w:pPr>
        <w:spacing w:before="100" w:beforeAutospacing="1" w:after="100" w:afterAutospacing="1"/>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39221AD5" wp14:editId="6C6C277B">
            <wp:extent cx="191719" cy="155448"/>
            <wp:effectExtent l="0" t="0" r="0" b="0"/>
            <wp:docPr id="15" name="Picture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0C338C2D" wp14:editId="309562CE">
            <wp:extent cx="155448" cy="155448"/>
            <wp:effectExtent l="0" t="0" r="0" b="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6DFC451C" wp14:editId="01F43FEE">
            <wp:extent cx="198628" cy="155448"/>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12455193" wp14:editId="08572C28">
            <wp:extent cx="191719" cy="155448"/>
            <wp:effectExtent l="0" t="0" r="0" b="0"/>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1345A40B" wp14:editId="71B30599">
            <wp:extent cx="155448" cy="155448"/>
            <wp:effectExtent l="0" t="0" r="0" b="0"/>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7BEAA2FC" wp14:editId="737B86AB">
            <wp:extent cx="181356" cy="155448"/>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29E92C94" w14:textId="31B20852" w:rsidR="00EB0E6D" w:rsidRPr="00D269CE" w:rsidRDefault="00EB0E6D" w:rsidP="00D269CE">
      <w:pPr>
        <w:pStyle w:val="StandardWeb"/>
        <w:jc w:val="center"/>
        <w:rPr>
          <w:rFonts w:ascii="Arial" w:hAnsi="Arial" w:cs="Arial"/>
          <w:color w:val="000000"/>
          <w:sz w:val="28"/>
          <w:szCs w:val="28"/>
          <w:lang w:val="de-DE"/>
        </w:rPr>
      </w:pPr>
      <w:r w:rsidRPr="00FA114F">
        <w:rPr>
          <w:rFonts w:ascii="Arial" w:hAnsi="Arial" w:cs="Arial"/>
          <w:b/>
          <w:bCs/>
          <w:color w:val="000000"/>
          <w:sz w:val="20"/>
          <w:szCs w:val="20"/>
          <w:lang w:val="de-DE"/>
        </w:rPr>
        <w:br/>
      </w:r>
      <w:r w:rsidRPr="00D67656">
        <w:rPr>
          <w:rStyle w:val="legendspanclass"/>
          <w:rFonts w:ascii="Arial" w:eastAsiaTheme="majorEastAsia" w:hAnsi="Arial" w:cs="Arial"/>
          <w:b/>
          <w:bCs/>
          <w:color w:val="000000"/>
          <w:sz w:val="28"/>
          <w:szCs w:val="28"/>
          <w:lang w:val="de-DE"/>
        </w:rPr>
        <w:t>Fiix by Rockwell Automation kündigt branchenführende GenAI-</w:t>
      </w:r>
      <w:r w:rsidR="00B70A4B" w:rsidRPr="00D67656">
        <w:rPr>
          <w:rStyle w:val="legendspanclass"/>
          <w:rFonts w:ascii="Arial" w:eastAsiaTheme="majorEastAsia" w:hAnsi="Arial" w:cs="Arial"/>
          <w:b/>
          <w:bCs/>
          <w:color w:val="000000"/>
          <w:sz w:val="28"/>
          <w:szCs w:val="28"/>
          <w:lang w:val="de-DE"/>
        </w:rPr>
        <w:t xml:space="preserve">basierte </w:t>
      </w:r>
      <w:r w:rsidRPr="00D67656">
        <w:rPr>
          <w:rStyle w:val="legendspanclass"/>
          <w:rFonts w:ascii="Arial" w:eastAsiaTheme="majorEastAsia" w:hAnsi="Arial" w:cs="Arial"/>
          <w:b/>
          <w:bCs/>
          <w:color w:val="000000"/>
          <w:sz w:val="28"/>
          <w:szCs w:val="28"/>
          <w:lang w:val="de-DE"/>
        </w:rPr>
        <w:t>Arbeitsanweisungen an</w:t>
      </w:r>
    </w:p>
    <w:p w14:paraId="715FEE06" w14:textId="77777777" w:rsidR="00EB0E6D" w:rsidRPr="00D67656" w:rsidRDefault="00EB0E6D" w:rsidP="00D67656">
      <w:pPr>
        <w:pStyle w:val="StandardWeb"/>
        <w:jc w:val="center"/>
        <w:rPr>
          <w:rFonts w:ascii="Arial" w:hAnsi="Arial" w:cs="Arial"/>
          <w:color w:val="000000"/>
          <w:lang w:val="de-DE"/>
        </w:rPr>
      </w:pPr>
      <w:r w:rsidRPr="00D67656">
        <w:rPr>
          <w:rFonts w:ascii="Arial" w:hAnsi="Arial" w:cs="Arial"/>
          <w:i/>
          <w:iCs/>
          <w:color w:val="000000"/>
          <w:lang w:val="de-DE"/>
        </w:rPr>
        <w:t>Fiix Prescriptive Maintenance ist Bestandteil des Fiix Asset Risk Predictor und verwandelt Prognosen zum Anlagenzustand in umsetzbare Arbeitsaufträge.</w:t>
      </w:r>
    </w:p>
    <w:p w14:paraId="654EB036" w14:textId="51949C4E" w:rsidR="00EB0E6D" w:rsidRPr="00D67656" w:rsidRDefault="00EB0E6D" w:rsidP="00D67656">
      <w:pPr>
        <w:pStyle w:val="StandardWeb"/>
        <w:rPr>
          <w:rFonts w:ascii="Arial" w:hAnsi="Arial" w:cs="Arial"/>
          <w:color w:val="000000"/>
          <w:lang w:val="de-DE"/>
        </w:rPr>
      </w:pPr>
      <w:r w:rsidRPr="00D67656">
        <w:rPr>
          <w:rStyle w:val="legendspanclass"/>
          <w:rFonts w:ascii="Arial" w:eastAsiaTheme="majorEastAsia" w:hAnsi="Arial" w:cs="Arial"/>
          <w:b/>
          <w:bCs/>
          <w:color w:val="000000"/>
          <w:lang w:val="de-DE"/>
        </w:rPr>
        <w:t>BRÜSSEL</w:t>
      </w:r>
      <w:r w:rsidRPr="00D67656">
        <w:rPr>
          <w:rFonts w:ascii="Arial" w:hAnsi="Arial" w:cs="Arial"/>
          <w:b/>
          <w:bCs/>
          <w:color w:val="000000"/>
          <w:lang w:val="de-DE"/>
        </w:rPr>
        <w:t>, </w:t>
      </w:r>
      <w:r w:rsidR="00D67656" w:rsidRPr="00D67656">
        <w:rPr>
          <w:rStyle w:val="legendspanclass"/>
          <w:rFonts w:ascii="Arial" w:eastAsiaTheme="majorEastAsia" w:hAnsi="Arial" w:cs="Arial"/>
          <w:b/>
          <w:bCs/>
          <w:color w:val="000000"/>
          <w:lang w:val="de-DE"/>
        </w:rPr>
        <w:t>04</w:t>
      </w:r>
      <w:r w:rsidRPr="00D67656">
        <w:rPr>
          <w:rStyle w:val="legendspanclass"/>
          <w:rFonts w:ascii="Arial" w:eastAsiaTheme="majorEastAsia" w:hAnsi="Arial" w:cs="Arial"/>
          <w:b/>
          <w:bCs/>
          <w:color w:val="000000"/>
          <w:lang w:val="de-DE"/>
        </w:rPr>
        <w:t>. Juni 2024</w:t>
      </w:r>
      <w:r w:rsidRPr="00D67656">
        <w:rPr>
          <w:rFonts w:ascii="Arial" w:hAnsi="Arial" w:cs="Arial"/>
          <w:b/>
          <w:bCs/>
          <w:color w:val="000000"/>
          <w:lang w:val="de-DE"/>
        </w:rPr>
        <w:t> </w:t>
      </w:r>
      <w:r w:rsidR="00D67656" w:rsidRPr="00D67656">
        <w:rPr>
          <w:rFonts w:ascii="Arial" w:hAnsi="Arial" w:cs="Arial"/>
          <w:b/>
          <w:bCs/>
          <w:color w:val="000000"/>
          <w:lang w:val="de-DE"/>
        </w:rPr>
        <w:t>–</w:t>
      </w:r>
      <w:r w:rsidRPr="00D67656">
        <w:rPr>
          <w:rFonts w:ascii="Arial" w:hAnsi="Arial" w:cs="Arial"/>
          <w:color w:val="000000"/>
          <w:lang w:val="de-DE"/>
        </w:rPr>
        <w:t xml:space="preserve"> Rockwell Automation, Inc. (NYSE: ROK), das weltweit größte Unternehmen für industrielle Automatisierung und digitale Transformation, </w:t>
      </w:r>
      <w:r w:rsidR="00D47972">
        <w:rPr>
          <w:rFonts w:ascii="Arial" w:hAnsi="Arial" w:cs="Arial"/>
          <w:color w:val="000000"/>
          <w:lang w:val="de-DE"/>
        </w:rPr>
        <w:t>erweitert</w:t>
      </w:r>
      <w:r w:rsidRPr="00D67656">
        <w:rPr>
          <w:rFonts w:ascii="Arial" w:hAnsi="Arial" w:cs="Arial"/>
          <w:color w:val="000000"/>
          <w:lang w:val="de-DE"/>
        </w:rPr>
        <w:t xml:space="preserve"> die Software </w:t>
      </w:r>
      <w:hyperlink r:id="rId22" w:tgtFrame="_blank" w:history="1">
        <w:r w:rsidRPr="00D67656">
          <w:rPr>
            <w:rStyle w:val="Hyperlink"/>
            <w:rFonts w:ascii="Arial" w:eastAsiaTheme="majorEastAsia" w:hAnsi="Arial" w:cs="Arial"/>
            <w:lang w:val="de-DE"/>
          </w:rPr>
          <w:t>Fiix Asset Risk Predictor</w:t>
        </w:r>
      </w:hyperlink>
      <w:r w:rsidRPr="00D67656">
        <w:rPr>
          <w:rFonts w:ascii="Arial" w:hAnsi="Arial" w:cs="Arial"/>
          <w:color w:val="000000"/>
          <w:lang w:val="de-DE"/>
        </w:rPr>
        <w:t> um hochmoderne, generative künstliche Intelligenz (GenAI) für präskriptive Arbeitsaufträge</w:t>
      </w:r>
      <w:r w:rsidR="00AD5FCE">
        <w:rPr>
          <w:rFonts w:ascii="Arial" w:hAnsi="Arial" w:cs="Arial"/>
          <w:color w:val="000000"/>
          <w:lang w:val="de-DE"/>
        </w:rPr>
        <w:t xml:space="preserve">. Damit bietet das Unternehmen </w:t>
      </w:r>
      <w:r w:rsidRPr="00D67656">
        <w:rPr>
          <w:rFonts w:ascii="Arial" w:hAnsi="Arial" w:cs="Arial"/>
          <w:color w:val="000000"/>
          <w:lang w:val="de-DE"/>
        </w:rPr>
        <w:t>die erste vollständige</w:t>
      </w:r>
      <w:r w:rsidR="009D7F02" w:rsidRPr="00D67656">
        <w:rPr>
          <w:rFonts w:ascii="Arial" w:hAnsi="Arial" w:cs="Arial"/>
          <w:color w:val="000000"/>
          <w:lang w:val="de-DE"/>
        </w:rPr>
        <w:t xml:space="preserve"> Lösung, die </w:t>
      </w:r>
      <w:r w:rsidR="00E34802" w:rsidRPr="00D67656">
        <w:rPr>
          <w:rFonts w:ascii="Arial" w:hAnsi="Arial" w:cs="Arial"/>
          <w:color w:val="000000"/>
          <w:lang w:val="de-DE"/>
        </w:rPr>
        <w:t xml:space="preserve">Herstellern </w:t>
      </w:r>
      <w:r w:rsidR="009D7F02" w:rsidRPr="00D67656">
        <w:rPr>
          <w:rFonts w:ascii="Arial" w:hAnsi="Arial" w:cs="Arial"/>
          <w:color w:val="000000"/>
          <w:lang w:val="de-DE"/>
        </w:rPr>
        <w:t>über Predictive und P</w:t>
      </w:r>
      <w:r w:rsidR="00D62FC5">
        <w:rPr>
          <w:rFonts w:ascii="Arial" w:hAnsi="Arial" w:cs="Arial"/>
          <w:color w:val="000000"/>
          <w:lang w:val="de-DE"/>
        </w:rPr>
        <w:t>r</w:t>
      </w:r>
      <w:r w:rsidR="009D7F02" w:rsidRPr="00D67656">
        <w:rPr>
          <w:rFonts w:ascii="Arial" w:hAnsi="Arial" w:cs="Arial"/>
          <w:color w:val="000000"/>
          <w:lang w:val="de-DE"/>
        </w:rPr>
        <w:t>escriptive Maintenance</w:t>
      </w:r>
      <w:r w:rsidRPr="00D67656">
        <w:rPr>
          <w:rFonts w:ascii="Arial" w:hAnsi="Arial" w:cs="Arial"/>
          <w:color w:val="000000"/>
          <w:lang w:val="de-DE"/>
        </w:rPr>
        <w:t xml:space="preserve"> </w:t>
      </w:r>
      <w:r w:rsidR="000B50A2">
        <w:rPr>
          <w:rFonts w:ascii="Arial" w:hAnsi="Arial" w:cs="Arial"/>
          <w:color w:val="000000"/>
          <w:lang w:val="de-DE"/>
        </w:rPr>
        <w:t xml:space="preserve">dabei </w:t>
      </w:r>
      <w:r w:rsidR="006715B7">
        <w:rPr>
          <w:rFonts w:ascii="Arial" w:hAnsi="Arial" w:cs="Arial"/>
          <w:color w:val="000000"/>
          <w:lang w:val="de-DE"/>
        </w:rPr>
        <w:t>unterstützt</w:t>
      </w:r>
      <w:r w:rsidRPr="00D67656">
        <w:rPr>
          <w:rFonts w:ascii="Arial" w:hAnsi="Arial" w:cs="Arial"/>
          <w:color w:val="000000"/>
          <w:lang w:val="de-DE"/>
        </w:rPr>
        <w:t>, ungeplante Ausfallzeiten zu vermeiden.</w:t>
      </w:r>
    </w:p>
    <w:p w14:paraId="16CAEAFA" w14:textId="7BFC82AD" w:rsidR="00EB0E6D" w:rsidRPr="00D67656" w:rsidRDefault="00EB0E6D" w:rsidP="00EB0E6D">
      <w:pPr>
        <w:pStyle w:val="StandardWeb"/>
        <w:rPr>
          <w:rFonts w:ascii="Arial" w:hAnsi="Arial" w:cs="Arial"/>
          <w:color w:val="000000"/>
          <w:lang w:val="de-DE"/>
        </w:rPr>
      </w:pPr>
      <w:r w:rsidRPr="00D67656">
        <w:rPr>
          <w:rFonts w:ascii="Arial" w:hAnsi="Arial" w:cs="Arial"/>
          <w:color w:val="000000"/>
          <w:lang w:val="de-DE"/>
        </w:rPr>
        <w:t>Die leistungsstarke KI von Fiix Asset Risk Predictor kann in nur zwei Wochen eingerichtet werden und</w:t>
      </w:r>
      <w:r w:rsidR="00B70A4B" w:rsidRPr="00D67656">
        <w:rPr>
          <w:rFonts w:ascii="Arial" w:hAnsi="Arial" w:cs="Arial"/>
          <w:color w:val="000000"/>
          <w:lang w:val="de-DE"/>
        </w:rPr>
        <w:t xml:space="preserve"> Anlagenausfälle Tage im Voraus vorhersagen.</w:t>
      </w:r>
      <w:r w:rsidRPr="00D67656">
        <w:rPr>
          <w:rFonts w:ascii="Arial" w:hAnsi="Arial" w:cs="Arial"/>
          <w:color w:val="000000"/>
          <w:lang w:val="de-DE"/>
        </w:rPr>
        <w:t xml:space="preserve"> Mit der Ergänzung durch Fiix Prescriptive Maintenance verfügt die Software nun über GenAI-Funktionen, die Fehlervorhersagen in detaillierte, umsetzbare Arbeitsaufträge für Wartungsteams umwandeln.</w:t>
      </w:r>
    </w:p>
    <w:p w14:paraId="01A526C1" w14:textId="2D1B7A22" w:rsidR="00EB0E6D" w:rsidRPr="00D67656" w:rsidRDefault="00EB0E6D" w:rsidP="00EB0E6D">
      <w:pPr>
        <w:pStyle w:val="StandardWeb"/>
        <w:rPr>
          <w:rFonts w:ascii="Arial" w:hAnsi="Arial" w:cs="Arial"/>
          <w:color w:val="000000"/>
          <w:lang w:val="de-DE"/>
        </w:rPr>
      </w:pPr>
      <w:r w:rsidRPr="00D67656">
        <w:rPr>
          <w:rFonts w:ascii="Arial" w:hAnsi="Arial" w:cs="Arial"/>
          <w:color w:val="000000"/>
          <w:lang w:val="de-DE"/>
        </w:rPr>
        <w:t xml:space="preserve">Arbeitsaufträge werden anhand von Anlagendaten, abgeschlossenen </w:t>
      </w:r>
      <w:r w:rsidR="00B70A4B" w:rsidRPr="00D67656">
        <w:rPr>
          <w:rFonts w:ascii="Arial" w:hAnsi="Arial" w:cs="Arial"/>
          <w:color w:val="000000"/>
          <w:lang w:val="de-DE"/>
        </w:rPr>
        <w:t>A</w:t>
      </w:r>
      <w:r w:rsidRPr="00D67656">
        <w:rPr>
          <w:rFonts w:ascii="Arial" w:hAnsi="Arial" w:cs="Arial"/>
          <w:color w:val="000000"/>
          <w:lang w:val="de-DE"/>
        </w:rPr>
        <w:t xml:space="preserve">ufträgen und </w:t>
      </w:r>
      <w:r w:rsidR="00B70A4B" w:rsidRPr="00D67656">
        <w:rPr>
          <w:rFonts w:ascii="Arial" w:hAnsi="Arial" w:cs="Arial"/>
          <w:color w:val="000000"/>
          <w:lang w:val="de-DE"/>
        </w:rPr>
        <w:t xml:space="preserve">Wartungsdaten </w:t>
      </w:r>
      <w:r w:rsidRPr="00D67656">
        <w:rPr>
          <w:rFonts w:ascii="Arial" w:hAnsi="Arial" w:cs="Arial"/>
          <w:color w:val="000000"/>
          <w:lang w:val="de-DE"/>
        </w:rPr>
        <w:t xml:space="preserve">erstellt. </w:t>
      </w:r>
      <w:r w:rsidR="00B70A4B" w:rsidRPr="00D67656">
        <w:rPr>
          <w:rFonts w:ascii="Arial" w:hAnsi="Arial" w:cs="Arial"/>
          <w:color w:val="000000"/>
          <w:lang w:val="de-DE"/>
        </w:rPr>
        <w:t xml:space="preserve">Die </w:t>
      </w:r>
      <w:r w:rsidRPr="00D67656">
        <w:rPr>
          <w:rFonts w:ascii="Arial" w:hAnsi="Arial" w:cs="Arial"/>
          <w:color w:val="000000"/>
          <w:lang w:val="de-DE"/>
        </w:rPr>
        <w:t>Arbeitsaufträge</w:t>
      </w:r>
      <w:r w:rsidR="00B70A4B" w:rsidRPr="00D67656">
        <w:rPr>
          <w:rFonts w:ascii="Arial" w:hAnsi="Arial" w:cs="Arial"/>
          <w:color w:val="000000"/>
          <w:lang w:val="de-DE"/>
        </w:rPr>
        <w:t xml:space="preserve"> werden dann von de</w:t>
      </w:r>
      <w:r w:rsidR="00D269CE">
        <w:rPr>
          <w:rFonts w:ascii="Arial" w:hAnsi="Arial" w:cs="Arial"/>
          <w:color w:val="000000"/>
          <w:lang w:val="de-DE"/>
        </w:rPr>
        <w:t>n</w:t>
      </w:r>
      <w:r w:rsidR="00B70A4B" w:rsidRPr="00D67656">
        <w:rPr>
          <w:rFonts w:ascii="Arial" w:hAnsi="Arial" w:cs="Arial"/>
          <w:color w:val="000000"/>
          <w:lang w:val="de-DE"/>
        </w:rPr>
        <w:t xml:space="preserve"> jeweiligen Teams</w:t>
      </w:r>
      <w:r w:rsidRPr="00D67656">
        <w:rPr>
          <w:rFonts w:ascii="Arial" w:hAnsi="Arial" w:cs="Arial"/>
          <w:color w:val="000000"/>
          <w:lang w:val="de-DE"/>
        </w:rPr>
        <w:t xml:space="preserve"> überprüf</w:t>
      </w:r>
      <w:r w:rsidR="00B70A4B" w:rsidRPr="00D67656">
        <w:rPr>
          <w:rFonts w:ascii="Arial" w:hAnsi="Arial" w:cs="Arial"/>
          <w:color w:val="000000"/>
          <w:lang w:val="de-DE"/>
        </w:rPr>
        <w:t>t</w:t>
      </w:r>
      <w:r w:rsidRPr="00D67656">
        <w:rPr>
          <w:rFonts w:ascii="Arial" w:hAnsi="Arial" w:cs="Arial"/>
          <w:color w:val="000000"/>
          <w:lang w:val="de-DE"/>
        </w:rPr>
        <w:t xml:space="preserve"> und bearbeit</w:t>
      </w:r>
      <w:r w:rsidR="00E4553C">
        <w:rPr>
          <w:rFonts w:ascii="Arial" w:hAnsi="Arial" w:cs="Arial"/>
          <w:color w:val="000000"/>
          <w:lang w:val="de-DE"/>
        </w:rPr>
        <w:t>e</w:t>
      </w:r>
      <w:r w:rsidR="00B70A4B" w:rsidRPr="00D67656">
        <w:rPr>
          <w:rFonts w:ascii="Arial" w:hAnsi="Arial" w:cs="Arial"/>
          <w:color w:val="000000"/>
          <w:lang w:val="de-DE"/>
        </w:rPr>
        <w:t>t, um</w:t>
      </w:r>
      <w:r w:rsidRPr="00D67656">
        <w:rPr>
          <w:rFonts w:ascii="Arial" w:hAnsi="Arial" w:cs="Arial"/>
          <w:color w:val="000000"/>
          <w:lang w:val="de-DE"/>
        </w:rPr>
        <w:t xml:space="preserve"> sie sofort an ein Computerized Maintenance Management System (CMMS) oder ein Enterprise Asset Management (EAM)-Tool weiter</w:t>
      </w:r>
      <w:r w:rsidR="00B70A4B" w:rsidRPr="00D67656">
        <w:rPr>
          <w:rFonts w:ascii="Arial" w:hAnsi="Arial" w:cs="Arial"/>
          <w:color w:val="000000"/>
          <w:lang w:val="de-DE"/>
        </w:rPr>
        <w:t>zu</w:t>
      </w:r>
      <w:r w:rsidRPr="00D67656">
        <w:rPr>
          <w:rFonts w:ascii="Arial" w:hAnsi="Arial" w:cs="Arial"/>
          <w:color w:val="000000"/>
          <w:lang w:val="de-DE"/>
        </w:rPr>
        <w:t>leiten. Alle Daten werden vertraulich behandelt und durch höchste Sicherheitsstandards geschützt.</w:t>
      </w:r>
    </w:p>
    <w:p w14:paraId="37CC7ADA" w14:textId="22103A33" w:rsidR="00EB0E6D" w:rsidRPr="00D67656" w:rsidRDefault="00EB0E6D" w:rsidP="00EB0E6D">
      <w:pPr>
        <w:pStyle w:val="StandardWeb"/>
        <w:rPr>
          <w:rFonts w:ascii="Arial" w:hAnsi="Arial" w:cs="Arial"/>
          <w:color w:val="000000"/>
          <w:lang w:val="de-DE"/>
        </w:rPr>
      </w:pPr>
      <w:r w:rsidRPr="00D67656">
        <w:rPr>
          <w:rFonts w:ascii="Arial" w:hAnsi="Arial" w:cs="Arial"/>
          <w:color w:val="000000"/>
          <w:lang w:val="de-DE"/>
        </w:rPr>
        <w:t xml:space="preserve">„Mit Fiix Prescriptive Maintenance können Anlagendaten in Vorhersagen und Arbeitsaufträge </w:t>
      </w:r>
      <w:r w:rsidR="00D62FC5">
        <w:rPr>
          <w:rFonts w:ascii="Arial" w:hAnsi="Arial" w:cs="Arial"/>
          <w:color w:val="000000"/>
          <w:lang w:val="de-DE"/>
        </w:rPr>
        <w:t>umgewandelt</w:t>
      </w:r>
      <w:r w:rsidR="002703DF" w:rsidRPr="00D67656">
        <w:rPr>
          <w:rFonts w:ascii="Arial" w:hAnsi="Arial" w:cs="Arial"/>
          <w:color w:val="000000"/>
          <w:lang w:val="de-DE"/>
        </w:rPr>
        <w:t xml:space="preserve"> werden</w:t>
      </w:r>
      <w:r w:rsidRPr="00D67656">
        <w:rPr>
          <w:rFonts w:ascii="Arial" w:hAnsi="Arial" w:cs="Arial"/>
          <w:color w:val="000000"/>
          <w:lang w:val="de-DE"/>
        </w:rPr>
        <w:t>, um ungeplante Ausfallzeiten drastisch zu reduzieren, die betriebliche Anlageneffektivität (Operational Equipment Effectiveness, OEE) zu steigern und Ressourcen besser zu nutzen</w:t>
      </w:r>
      <w:r w:rsidR="00054E20">
        <w:rPr>
          <w:rFonts w:ascii="Arial" w:hAnsi="Arial" w:cs="Arial"/>
          <w:color w:val="000000"/>
          <w:lang w:val="de-DE"/>
        </w:rPr>
        <w:t>,“</w:t>
      </w:r>
      <w:r w:rsidRPr="00D67656">
        <w:rPr>
          <w:rFonts w:ascii="Arial" w:hAnsi="Arial" w:cs="Arial"/>
          <w:color w:val="000000"/>
          <w:lang w:val="de-DE"/>
        </w:rPr>
        <w:t xml:space="preserve"> sagt Sandy D'Souza, Senior Direktor Vertrieb, Nord- und Südamerika</w:t>
      </w:r>
      <w:r w:rsidR="00054E20">
        <w:rPr>
          <w:rFonts w:ascii="Arial" w:hAnsi="Arial" w:cs="Arial"/>
          <w:color w:val="000000"/>
          <w:lang w:val="de-DE"/>
        </w:rPr>
        <w:t xml:space="preserve"> bei</w:t>
      </w:r>
      <w:r w:rsidRPr="00D67656">
        <w:rPr>
          <w:rFonts w:ascii="Arial" w:hAnsi="Arial" w:cs="Arial"/>
          <w:color w:val="000000"/>
          <w:lang w:val="de-DE"/>
        </w:rPr>
        <w:t xml:space="preserve"> Fiix by Rockwell Automation.</w:t>
      </w:r>
    </w:p>
    <w:p w14:paraId="3A91D4A3" w14:textId="1212EBC6" w:rsidR="00EB0E6D" w:rsidRPr="00D67656" w:rsidRDefault="00EB0E6D" w:rsidP="00EB0E6D">
      <w:pPr>
        <w:pStyle w:val="StandardWeb"/>
        <w:rPr>
          <w:rFonts w:ascii="Arial" w:hAnsi="Arial" w:cs="Arial"/>
          <w:color w:val="000000"/>
          <w:lang w:val="de-DE"/>
        </w:rPr>
      </w:pPr>
      <w:r w:rsidRPr="00D67656">
        <w:rPr>
          <w:rFonts w:ascii="Arial" w:hAnsi="Arial" w:cs="Arial"/>
          <w:color w:val="000000"/>
          <w:lang w:val="de-DE"/>
        </w:rPr>
        <w:t>„</w:t>
      </w:r>
      <w:r w:rsidR="00CE3E95">
        <w:rPr>
          <w:rFonts w:ascii="Arial" w:hAnsi="Arial" w:cs="Arial"/>
          <w:color w:val="000000"/>
          <w:lang w:val="de-DE"/>
        </w:rPr>
        <w:t>Die Software</w:t>
      </w:r>
      <w:r w:rsidRPr="00D67656">
        <w:rPr>
          <w:rFonts w:ascii="Arial" w:hAnsi="Arial" w:cs="Arial"/>
          <w:color w:val="000000"/>
          <w:lang w:val="de-DE"/>
        </w:rPr>
        <w:t xml:space="preserve"> trägt auch dazu bei, die Wissenslücke in der Instandhaltung zu schließen, indem es sicherstellt, dass jeder Zugang zu detaillierten Anlagen- und Arbeitsauftragsinformationen hat, unabhängig davon, ob </w:t>
      </w:r>
      <w:r w:rsidR="00CE3E95">
        <w:rPr>
          <w:rFonts w:ascii="Arial" w:hAnsi="Arial" w:cs="Arial"/>
          <w:color w:val="000000"/>
          <w:lang w:val="de-DE"/>
        </w:rPr>
        <w:t>seine</w:t>
      </w:r>
      <w:r w:rsidRPr="00D67656">
        <w:rPr>
          <w:rFonts w:ascii="Arial" w:hAnsi="Arial" w:cs="Arial"/>
          <w:color w:val="000000"/>
          <w:lang w:val="de-DE"/>
        </w:rPr>
        <w:t xml:space="preserve"> Karriere </w:t>
      </w:r>
      <w:r w:rsidR="003C50E3">
        <w:rPr>
          <w:rFonts w:ascii="Arial" w:hAnsi="Arial" w:cs="Arial"/>
          <w:color w:val="000000"/>
          <w:lang w:val="de-DE"/>
        </w:rPr>
        <w:t xml:space="preserve">im Unternehmen </w:t>
      </w:r>
      <w:r w:rsidRPr="00D67656">
        <w:rPr>
          <w:rFonts w:ascii="Arial" w:hAnsi="Arial" w:cs="Arial"/>
          <w:color w:val="000000"/>
          <w:lang w:val="de-DE"/>
        </w:rPr>
        <w:t xml:space="preserve">gerade erst begonnen hat oder bereits seit Jahrzehnten </w:t>
      </w:r>
      <w:r w:rsidR="003C50E3">
        <w:rPr>
          <w:rFonts w:ascii="Arial" w:hAnsi="Arial" w:cs="Arial"/>
          <w:color w:val="000000"/>
          <w:lang w:val="de-DE"/>
        </w:rPr>
        <w:t>andauert</w:t>
      </w:r>
      <w:r w:rsidRPr="00D67656">
        <w:rPr>
          <w:rFonts w:ascii="Arial" w:hAnsi="Arial" w:cs="Arial"/>
          <w:color w:val="000000"/>
          <w:lang w:val="de-DE"/>
        </w:rPr>
        <w:t>.</w:t>
      </w:r>
      <w:r w:rsidR="003C50E3">
        <w:rPr>
          <w:rFonts w:ascii="Arial" w:hAnsi="Arial" w:cs="Arial"/>
          <w:color w:val="000000"/>
          <w:lang w:val="de-DE"/>
        </w:rPr>
        <w:t>“</w:t>
      </w:r>
    </w:p>
    <w:p w14:paraId="0797558C" w14:textId="77777777" w:rsidR="00EB0E6D" w:rsidRPr="00D67656" w:rsidRDefault="00EB0E6D" w:rsidP="00EB0E6D">
      <w:pPr>
        <w:pStyle w:val="StandardWeb"/>
        <w:rPr>
          <w:rFonts w:ascii="Arial" w:hAnsi="Arial" w:cs="Arial"/>
          <w:color w:val="000000"/>
          <w:lang w:val="de-DE"/>
        </w:rPr>
      </w:pPr>
      <w:r w:rsidRPr="00D67656">
        <w:rPr>
          <w:rFonts w:ascii="Arial" w:hAnsi="Arial" w:cs="Arial"/>
          <w:color w:val="000000"/>
          <w:lang w:val="de-DE"/>
        </w:rPr>
        <w:lastRenderedPageBreak/>
        <w:t>Durch die Kombination von KI-gestützter vorausschauender Wartung und umsetzbaren GenAI-Arbeitsaufträgen sorgt der Fiix Asset Risk Predictor dafür, dass Hersteller in kürzester Zeit Ergebnisse sehen.</w:t>
      </w:r>
    </w:p>
    <w:p w14:paraId="53B997A7" w14:textId="3B04DD77" w:rsidR="00EB0E6D" w:rsidRDefault="00EB0E6D" w:rsidP="00EB0E6D">
      <w:pPr>
        <w:pStyle w:val="StandardWeb"/>
        <w:rPr>
          <w:rFonts w:ascii="Arial" w:hAnsi="Arial" w:cs="Arial"/>
          <w:color w:val="000000"/>
          <w:lang w:val="de-DE"/>
        </w:rPr>
      </w:pPr>
      <w:r w:rsidRPr="00D67656">
        <w:rPr>
          <w:rFonts w:ascii="Arial" w:hAnsi="Arial" w:cs="Arial"/>
          <w:color w:val="000000"/>
          <w:lang w:val="de-DE"/>
        </w:rPr>
        <w:t xml:space="preserve">Der Fiix Asset Risk Predictor, der jetzt auch Fiix Prescriptive Maintenance enthält, kann unabhängig vom Fiix CMMS erworben und genutzt oder nahtlos in dieses integriert werden. Er kann in jedes CMMS oder EAM integriert werden, das </w:t>
      </w:r>
      <w:r w:rsidR="00D562B8">
        <w:rPr>
          <w:rFonts w:ascii="Arial" w:hAnsi="Arial" w:cs="Arial"/>
          <w:color w:val="000000"/>
          <w:lang w:val="de-DE"/>
        </w:rPr>
        <w:t>von</w:t>
      </w:r>
      <w:r w:rsidRPr="00D67656">
        <w:rPr>
          <w:rFonts w:ascii="Arial" w:hAnsi="Arial" w:cs="Arial"/>
          <w:color w:val="000000"/>
          <w:lang w:val="de-DE"/>
        </w:rPr>
        <w:t xml:space="preserve"> Unternehmen verwendet</w:t>
      </w:r>
      <w:r w:rsidR="00D562B8">
        <w:rPr>
          <w:rFonts w:ascii="Arial" w:hAnsi="Arial" w:cs="Arial"/>
          <w:color w:val="000000"/>
          <w:lang w:val="de-DE"/>
        </w:rPr>
        <w:t xml:space="preserve"> wird</w:t>
      </w:r>
      <w:r w:rsidRPr="00D67656">
        <w:rPr>
          <w:rFonts w:ascii="Arial" w:hAnsi="Arial" w:cs="Arial"/>
          <w:color w:val="000000"/>
          <w:lang w:val="de-DE"/>
        </w:rPr>
        <w:t>.</w:t>
      </w:r>
    </w:p>
    <w:p w14:paraId="2FBCD3F4" w14:textId="77777777" w:rsidR="00D67656" w:rsidRPr="00D67656" w:rsidRDefault="00D67656" w:rsidP="00EB0E6D">
      <w:pPr>
        <w:pStyle w:val="StandardWeb"/>
        <w:rPr>
          <w:rFonts w:ascii="Arial" w:hAnsi="Arial" w:cs="Arial"/>
          <w:color w:val="000000"/>
          <w:lang w:val="de-DE"/>
        </w:rPr>
      </w:pPr>
    </w:p>
    <w:p w14:paraId="28FB4FDF" w14:textId="2DF45DC8" w:rsidR="00EB0E6D" w:rsidRPr="00D67656" w:rsidRDefault="00D67656" w:rsidP="00D67656">
      <w:pPr>
        <w:pStyle w:val="StandardWeb"/>
        <w:rPr>
          <w:rFonts w:ascii="Arial" w:hAnsi="Arial" w:cs="Arial"/>
          <w:color w:val="000000"/>
          <w:lang w:val="de-DE"/>
        </w:rPr>
      </w:pPr>
      <w:r>
        <w:rPr>
          <w:rFonts w:ascii="Arial" w:hAnsi="Arial" w:cs="Arial"/>
          <w:b/>
          <w:bCs/>
          <w:color w:val="000000"/>
          <w:lang w:val="de-DE"/>
        </w:rPr>
        <w:t>Über</w:t>
      </w:r>
      <w:r w:rsidR="00EB0E6D" w:rsidRPr="00D67656">
        <w:rPr>
          <w:rFonts w:ascii="Arial" w:hAnsi="Arial" w:cs="Arial"/>
          <w:b/>
          <w:bCs/>
          <w:color w:val="000000"/>
          <w:lang w:val="de-DE"/>
        </w:rPr>
        <w:t xml:space="preserve"> Rockwell Automation</w:t>
      </w:r>
      <w:r w:rsidR="00EB0E6D" w:rsidRPr="00D67656">
        <w:rPr>
          <w:rFonts w:ascii="Arial" w:hAnsi="Arial" w:cs="Arial"/>
          <w:color w:val="000000"/>
          <w:lang w:val="de-DE"/>
        </w:rPr>
        <w:t> </w:t>
      </w:r>
      <w:r>
        <w:rPr>
          <w:rFonts w:ascii="Arial" w:hAnsi="Arial" w:cs="Arial"/>
          <w:color w:val="000000"/>
          <w:lang w:val="de-DE"/>
        </w:rPr>
        <w:br/>
      </w:r>
      <w:r w:rsidR="00E36DE6" w:rsidRPr="00E36DE6">
        <w:rPr>
          <w:rFonts w:ascii="Arial"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Connected Enterprise® begleiten, finden Sie auf </w:t>
      </w:r>
      <w:hyperlink r:id="rId23" w:history="1">
        <w:r w:rsidR="00E36DE6" w:rsidRPr="00E36DE6">
          <w:rPr>
            <w:rStyle w:val="Hyperlink"/>
            <w:rFonts w:ascii="Arial" w:hAnsi="Arial" w:cs="Arial"/>
            <w:lang w:val="de-DE"/>
          </w:rPr>
          <w:t>www.rockwellautomation.com</w:t>
        </w:r>
      </w:hyperlink>
      <w:r w:rsidR="00E36DE6">
        <w:rPr>
          <w:rFonts w:ascii="Arial" w:hAnsi="Arial" w:cs="Arial"/>
          <w:lang w:val="de-DE"/>
        </w:rPr>
        <w:t>.</w:t>
      </w:r>
    </w:p>
    <w:p w14:paraId="5CB3D564" w14:textId="7147CCFC" w:rsidR="003218A1" w:rsidRPr="00D67656" w:rsidRDefault="00D67656" w:rsidP="00EB0E6D">
      <w:pPr>
        <w:rPr>
          <w:rFonts w:ascii="Arial" w:hAnsi="Arial" w:cs="Arial"/>
          <w:b/>
          <w:bCs/>
          <w:lang w:val="de-DE"/>
        </w:rPr>
      </w:pPr>
      <w:r w:rsidRPr="00D67656">
        <w:rPr>
          <w:rFonts w:ascii="Arial" w:hAnsi="Arial" w:cs="Arial"/>
          <w:b/>
          <w:bCs/>
          <w:lang w:val="de-DE"/>
        </w:rPr>
        <w:t>Pressekontakt</w:t>
      </w:r>
    </w:p>
    <w:p w14:paraId="2B7F2665" w14:textId="6528CC60" w:rsidR="00D67656" w:rsidRPr="00D67656" w:rsidRDefault="00D67656" w:rsidP="00EB0E6D">
      <w:pPr>
        <w:rPr>
          <w:rFonts w:ascii="Arial" w:hAnsi="Arial" w:cs="Arial"/>
          <w:lang w:val="de-DE"/>
        </w:rPr>
      </w:pPr>
      <w:r w:rsidRPr="00D67656">
        <w:rPr>
          <w:rFonts w:ascii="Arial" w:hAnsi="Arial" w:cs="Arial"/>
          <w:lang w:val="de-DE"/>
        </w:rPr>
        <w:t>Hill &amp; Knowlton GmbH</w:t>
      </w:r>
    </w:p>
    <w:p w14:paraId="3F346F2B" w14:textId="232DEDBE" w:rsidR="00D67656" w:rsidRPr="00D67656" w:rsidRDefault="00D67656" w:rsidP="00EB0E6D">
      <w:pPr>
        <w:rPr>
          <w:rFonts w:ascii="Arial" w:hAnsi="Arial" w:cs="Arial"/>
          <w:lang w:val="de-DE"/>
        </w:rPr>
      </w:pPr>
      <w:r w:rsidRPr="00D67656">
        <w:rPr>
          <w:rFonts w:ascii="Arial" w:hAnsi="Arial" w:cs="Arial"/>
          <w:lang w:val="de-DE"/>
        </w:rPr>
        <w:t>Felix Brecht</w:t>
      </w:r>
    </w:p>
    <w:p w14:paraId="6FFE2D29" w14:textId="402A80E3" w:rsidR="00D67656" w:rsidRPr="00D67656" w:rsidRDefault="00000000" w:rsidP="00EB0E6D">
      <w:pPr>
        <w:rPr>
          <w:rFonts w:ascii="Arial" w:hAnsi="Arial" w:cs="Arial"/>
          <w:lang w:val="de-DE"/>
        </w:rPr>
      </w:pPr>
      <w:hyperlink r:id="rId24" w:history="1">
        <w:r w:rsidR="00D67656" w:rsidRPr="00D67656">
          <w:rPr>
            <w:rStyle w:val="Hyperlink"/>
            <w:rFonts w:ascii="Arial" w:hAnsi="Arial" w:cs="Arial"/>
            <w:lang w:val="de-DE"/>
          </w:rPr>
          <w:t>Felix.Brecht@hillandknowlton.com</w:t>
        </w:r>
      </w:hyperlink>
      <w:r w:rsidR="00D67656" w:rsidRPr="00D67656">
        <w:rPr>
          <w:rFonts w:ascii="Arial" w:hAnsi="Arial" w:cs="Arial"/>
          <w:lang w:val="de-DE"/>
        </w:rPr>
        <w:t xml:space="preserve"> </w:t>
      </w:r>
    </w:p>
    <w:sectPr w:rsidR="00D67656" w:rsidRPr="00D676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AB94" w14:textId="77777777" w:rsidR="00FB3AE8" w:rsidRDefault="00FB3AE8" w:rsidP="00D47972">
      <w:r>
        <w:separator/>
      </w:r>
    </w:p>
  </w:endnote>
  <w:endnote w:type="continuationSeparator" w:id="0">
    <w:p w14:paraId="2C8B3C53" w14:textId="77777777" w:rsidR="00FB3AE8" w:rsidRDefault="00FB3AE8" w:rsidP="00D4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D80E" w14:textId="77777777" w:rsidR="00FB3AE8" w:rsidRDefault="00FB3AE8" w:rsidP="00D47972">
      <w:r>
        <w:separator/>
      </w:r>
    </w:p>
  </w:footnote>
  <w:footnote w:type="continuationSeparator" w:id="0">
    <w:p w14:paraId="4E099FBB" w14:textId="77777777" w:rsidR="00FB3AE8" w:rsidRDefault="00FB3AE8" w:rsidP="00D4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A1"/>
    <w:rsid w:val="00054D0F"/>
    <w:rsid w:val="00054E20"/>
    <w:rsid w:val="000578A7"/>
    <w:rsid w:val="000850D5"/>
    <w:rsid w:val="0009477D"/>
    <w:rsid w:val="000B50A2"/>
    <w:rsid w:val="001A3C6E"/>
    <w:rsid w:val="0021453B"/>
    <w:rsid w:val="002703DF"/>
    <w:rsid w:val="00316864"/>
    <w:rsid w:val="003218A1"/>
    <w:rsid w:val="003A1A2E"/>
    <w:rsid w:val="003C50E3"/>
    <w:rsid w:val="004266DA"/>
    <w:rsid w:val="004C52B3"/>
    <w:rsid w:val="00534076"/>
    <w:rsid w:val="005B0816"/>
    <w:rsid w:val="005C79AD"/>
    <w:rsid w:val="005F0F66"/>
    <w:rsid w:val="006307CE"/>
    <w:rsid w:val="00647BA9"/>
    <w:rsid w:val="00665549"/>
    <w:rsid w:val="006715B7"/>
    <w:rsid w:val="006904F8"/>
    <w:rsid w:val="00697F0A"/>
    <w:rsid w:val="006A223A"/>
    <w:rsid w:val="006E0B76"/>
    <w:rsid w:val="00715E04"/>
    <w:rsid w:val="00725483"/>
    <w:rsid w:val="00792A2C"/>
    <w:rsid w:val="007A6C84"/>
    <w:rsid w:val="007E1891"/>
    <w:rsid w:val="007F7AD0"/>
    <w:rsid w:val="008D346F"/>
    <w:rsid w:val="008D37AD"/>
    <w:rsid w:val="00913D71"/>
    <w:rsid w:val="00985B2E"/>
    <w:rsid w:val="009D7F02"/>
    <w:rsid w:val="009F0E27"/>
    <w:rsid w:val="00A01D72"/>
    <w:rsid w:val="00A26F6F"/>
    <w:rsid w:val="00A34E8F"/>
    <w:rsid w:val="00AA2A25"/>
    <w:rsid w:val="00AA77BB"/>
    <w:rsid w:val="00AD5FCE"/>
    <w:rsid w:val="00B52968"/>
    <w:rsid w:val="00B60FDD"/>
    <w:rsid w:val="00B70A4B"/>
    <w:rsid w:val="00B70BD3"/>
    <w:rsid w:val="00BB51A0"/>
    <w:rsid w:val="00C27472"/>
    <w:rsid w:val="00C67E9B"/>
    <w:rsid w:val="00CB0416"/>
    <w:rsid w:val="00CE3E95"/>
    <w:rsid w:val="00D0196A"/>
    <w:rsid w:val="00D02768"/>
    <w:rsid w:val="00D269CE"/>
    <w:rsid w:val="00D47972"/>
    <w:rsid w:val="00D562B8"/>
    <w:rsid w:val="00D62FC5"/>
    <w:rsid w:val="00D67656"/>
    <w:rsid w:val="00DA6850"/>
    <w:rsid w:val="00E34802"/>
    <w:rsid w:val="00E36DE6"/>
    <w:rsid w:val="00E4553C"/>
    <w:rsid w:val="00E605DF"/>
    <w:rsid w:val="00E924CD"/>
    <w:rsid w:val="00EB0E6D"/>
    <w:rsid w:val="00ED0BAE"/>
    <w:rsid w:val="00FA114F"/>
    <w:rsid w:val="00FB2073"/>
    <w:rsid w:val="00FB3AE8"/>
    <w:rsid w:val="00FC69FC"/>
    <w:rsid w:val="03B555EE"/>
    <w:rsid w:val="04288EF4"/>
    <w:rsid w:val="042EECCE"/>
    <w:rsid w:val="0730ABF9"/>
    <w:rsid w:val="086F7BF6"/>
    <w:rsid w:val="09282D52"/>
    <w:rsid w:val="09D888D9"/>
    <w:rsid w:val="0A5D4BB8"/>
    <w:rsid w:val="0A9C4C3F"/>
    <w:rsid w:val="0C65C059"/>
    <w:rsid w:val="0C7768D8"/>
    <w:rsid w:val="0E069AEC"/>
    <w:rsid w:val="0F57FA44"/>
    <w:rsid w:val="1048F852"/>
    <w:rsid w:val="110F4633"/>
    <w:rsid w:val="133E30BB"/>
    <w:rsid w:val="13EB05A1"/>
    <w:rsid w:val="14667B2F"/>
    <w:rsid w:val="160EE998"/>
    <w:rsid w:val="1764E3E9"/>
    <w:rsid w:val="17FBD7F9"/>
    <w:rsid w:val="1865BFE1"/>
    <w:rsid w:val="1958082A"/>
    <w:rsid w:val="1997A85A"/>
    <w:rsid w:val="1B7C3C9D"/>
    <w:rsid w:val="1F3A6C6C"/>
    <w:rsid w:val="20BB775E"/>
    <w:rsid w:val="2590B723"/>
    <w:rsid w:val="26B694E9"/>
    <w:rsid w:val="27568967"/>
    <w:rsid w:val="29D73B73"/>
    <w:rsid w:val="2A3D1AE4"/>
    <w:rsid w:val="2BD2B109"/>
    <w:rsid w:val="2C45D13C"/>
    <w:rsid w:val="2E9FFDEC"/>
    <w:rsid w:val="359D1B47"/>
    <w:rsid w:val="3ACBB36F"/>
    <w:rsid w:val="41BA6884"/>
    <w:rsid w:val="4287FDE3"/>
    <w:rsid w:val="436200BC"/>
    <w:rsid w:val="4483C81E"/>
    <w:rsid w:val="47C527B6"/>
    <w:rsid w:val="4A094268"/>
    <w:rsid w:val="4F192892"/>
    <w:rsid w:val="5312959C"/>
    <w:rsid w:val="570B121A"/>
    <w:rsid w:val="5AF73550"/>
    <w:rsid w:val="5D09F522"/>
    <w:rsid w:val="5D160733"/>
    <w:rsid w:val="5E4AC9E7"/>
    <w:rsid w:val="5F083681"/>
    <w:rsid w:val="606A5A8D"/>
    <w:rsid w:val="61DF8A4C"/>
    <w:rsid w:val="625524E1"/>
    <w:rsid w:val="636890E9"/>
    <w:rsid w:val="648EB8F9"/>
    <w:rsid w:val="6518DDDA"/>
    <w:rsid w:val="659516D8"/>
    <w:rsid w:val="666847AE"/>
    <w:rsid w:val="691DB547"/>
    <w:rsid w:val="699D5163"/>
    <w:rsid w:val="6CE4A2D1"/>
    <w:rsid w:val="6F4613B3"/>
    <w:rsid w:val="6FE8F54A"/>
    <w:rsid w:val="725C2ED1"/>
    <w:rsid w:val="72E3D968"/>
    <w:rsid w:val="73B3CDCD"/>
    <w:rsid w:val="747B2C5F"/>
    <w:rsid w:val="747C9A1B"/>
    <w:rsid w:val="79926581"/>
    <w:rsid w:val="799D626D"/>
    <w:rsid w:val="7B89317E"/>
    <w:rsid w:val="7CA4860D"/>
    <w:rsid w:val="7E719E7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401EB"/>
  <w15:chartTrackingRefBased/>
  <w15:docId w15:val="{59841334-C39F-B64E-B155-20F0EEF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1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1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18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18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18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18A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18A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18A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18A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18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18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18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18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18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18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18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18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18A1"/>
    <w:rPr>
      <w:rFonts w:eastAsiaTheme="majorEastAsia" w:cstheme="majorBidi"/>
      <w:color w:val="272727" w:themeColor="text1" w:themeTint="D8"/>
    </w:rPr>
  </w:style>
  <w:style w:type="paragraph" w:styleId="Titel">
    <w:name w:val="Title"/>
    <w:basedOn w:val="Standard"/>
    <w:next w:val="Standard"/>
    <w:link w:val="TitelZchn"/>
    <w:uiPriority w:val="10"/>
    <w:qFormat/>
    <w:rsid w:val="003218A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18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18A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18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18A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218A1"/>
    <w:rPr>
      <w:i/>
      <w:iCs/>
      <w:color w:val="404040" w:themeColor="text1" w:themeTint="BF"/>
    </w:rPr>
  </w:style>
  <w:style w:type="paragraph" w:styleId="Listenabsatz">
    <w:name w:val="List Paragraph"/>
    <w:basedOn w:val="Standard"/>
    <w:uiPriority w:val="34"/>
    <w:qFormat/>
    <w:rsid w:val="003218A1"/>
    <w:pPr>
      <w:ind w:left="720"/>
      <w:contextualSpacing/>
    </w:pPr>
  </w:style>
  <w:style w:type="character" w:styleId="IntensiveHervorhebung">
    <w:name w:val="Intense Emphasis"/>
    <w:basedOn w:val="Absatz-Standardschriftart"/>
    <w:uiPriority w:val="21"/>
    <w:qFormat/>
    <w:rsid w:val="003218A1"/>
    <w:rPr>
      <w:i/>
      <w:iCs/>
      <w:color w:val="0F4761" w:themeColor="accent1" w:themeShade="BF"/>
    </w:rPr>
  </w:style>
  <w:style w:type="paragraph" w:styleId="IntensivesZitat">
    <w:name w:val="Intense Quote"/>
    <w:basedOn w:val="Standard"/>
    <w:next w:val="Standard"/>
    <w:link w:val="IntensivesZitatZchn"/>
    <w:uiPriority w:val="30"/>
    <w:qFormat/>
    <w:rsid w:val="00321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18A1"/>
    <w:rPr>
      <w:i/>
      <w:iCs/>
      <w:color w:val="0F4761" w:themeColor="accent1" w:themeShade="BF"/>
    </w:rPr>
  </w:style>
  <w:style w:type="character" w:styleId="IntensiverVerweis">
    <w:name w:val="Intense Reference"/>
    <w:basedOn w:val="Absatz-Standardschriftart"/>
    <w:uiPriority w:val="32"/>
    <w:qFormat/>
    <w:rsid w:val="003218A1"/>
    <w:rPr>
      <w:b/>
      <w:bCs/>
      <w:smallCaps/>
      <w:color w:val="0F4761" w:themeColor="accent1" w:themeShade="BF"/>
      <w:spacing w:val="5"/>
    </w:rPr>
  </w:style>
  <w:style w:type="paragraph" w:customStyle="1" w:styleId="paragraph">
    <w:name w:val="paragraph"/>
    <w:basedOn w:val="Standard"/>
    <w:rsid w:val="003218A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Absatz-Standardschriftart"/>
    <w:rsid w:val="003218A1"/>
  </w:style>
  <w:style w:type="character" w:customStyle="1" w:styleId="eop">
    <w:name w:val="eop"/>
    <w:basedOn w:val="Absatz-Standardschriftart"/>
    <w:rsid w:val="003218A1"/>
  </w:style>
  <w:style w:type="character" w:customStyle="1" w:styleId="wacimagecontainer">
    <w:name w:val="wacimagecontainer"/>
    <w:basedOn w:val="Absatz-Standardschriftart"/>
    <w:rsid w:val="003218A1"/>
  </w:style>
  <w:style w:type="character" w:customStyle="1" w:styleId="scxw76981962">
    <w:name w:val="scxw76981962"/>
    <w:basedOn w:val="Absatz-Standardschriftart"/>
    <w:rsid w:val="003218A1"/>
  </w:style>
  <w:style w:type="character" w:customStyle="1" w:styleId="scxw119049167">
    <w:name w:val="scxw119049167"/>
    <w:basedOn w:val="Absatz-Standardschriftart"/>
    <w:rsid w:val="003218A1"/>
  </w:style>
  <w:style w:type="character" w:styleId="Hyperlink">
    <w:name w:val="Hyperlink"/>
    <w:basedOn w:val="Absatz-Standardschriftart"/>
    <w:uiPriority w:val="99"/>
    <w:unhideWhenUsed/>
    <w:rsid w:val="003218A1"/>
    <w:rPr>
      <w:color w:val="467886" w:themeColor="hyperlink"/>
      <w:u w:val="single"/>
    </w:rPr>
  </w:style>
  <w:style w:type="paragraph" w:styleId="Kommentartext">
    <w:name w:val="annotation text"/>
    <w:basedOn w:val="Standard"/>
    <w:link w:val="KommentartextZchn"/>
    <w:uiPriority w:val="99"/>
    <w:unhideWhenUsed/>
    <w:rsid w:val="003218A1"/>
    <w:pPr>
      <w:spacing w:after="160"/>
    </w:pPr>
    <w:rPr>
      <w:kern w:val="0"/>
      <w:sz w:val="20"/>
      <w:szCs w:val="20"/>
      <w:lang w:val="en-US"/>
      <w14:ligatures w14:val="none"/>
    </w:rPr>
  </w:style>
  <w:style w:type="character" w:customStyle="1" w:styleId="KommentartextZchn">
    <w:name w:val="Kommentartext Zchn"/>
    <w:basedOn w:val="Absatz-Standardschriftart"/>
    <w:link w:val="Kommentartext"/>
    <w:uiPriority w:val="99"/>
    <w:rsid w:val="003218A1"/>
    <w:rPr>
      <w:kern w:val="0"/>
      <w:sz w:val="20"/>
      <w:szCs w:val="20"/>
      <w:lang w:val="en-US"/>
      <w14:ligatures w14:val="none"/>
    </w:rPr>
  </w:style>
  <w:style w:type="character" w:styleId="Kommentarzeichen">
    <w:name w:val="annotation reference"/>
    <w:basedOn w:val="Absatz-Standardschriftart"/>
    <w:uiPriority w:val="99"/>
    <w:semiHidden/>
    <w:unhideWhenUsed/>
    <w:rsid w:val="003218A1"/>
    <w:rPr>
      <w:sz w:val="16"/>
      <w:szCs w:val="16"/>
    </w:rPr>
  </w:style>
  <w:style w:type="character" w:styleId="Hervorhebung">
    <w:name w:val="Emphasis"/>
    <w:basedOn w:val="Absatz-Standardschriftart"/>
    <w:uiPriority w:val="20"/>
    <w:qFormat/>
    <w:rsid w:val="00665549"/>
    <w:rPr>
      <w:i/>
      <w:iCs/>
    </w:rPr>
  </w:style>
  <w:style w:type="character" w:styleId="NichtaufgelsteErwhnung">
    <w:name w:val="Unresolved Mention"/>
    <w:basedOn w:val="Absatz-Standardschriftart"/>
    <w:uiPriority w:val="99"/>
    <w:semiHidden/>
    <w:unhideWhenUsed/>
    <w:rsid w:val="005B0816"/>
    <w:rPr>
      <w:color w:val="605E5C"/>
      <w:shd w:val="clear" w:color="auto" w:fill="E1DFDD"/>
    </w:rPr>
  </w:style>
  <w:style w:type="paragraph" w:styleId="berarbeitung">
    <w:name w:val="Revision"/>
    <w:hidden/>
    <w:uiPriority w:val="99"/>
    <w:semiHidden/>
    <w:rsid w:val="00BB51A0"/>
  </w:style>
  <w:style w:type="paragraph" w:styleId="Kommentarthema">
    <w:name w:val="annotation subject"/>
    <w:basedOn w:val="Kommentartext"/>
    <w:next w:val="Kommentartext"/>
    <w:link w:val="KommentarthemaZchn"/>
    <w:uiPriority w:val="99"/>
    <w:semiHidden/>
    <w:unhideWhenUsed/>
    <w:rsid w:val="00BB51A0"/>
    <w:pPr>
      <w:spacing w:after="0"/>
    </w:pPr>
    <w:rPr>
      <w:b/>
      <w:bCs/>
      <w:kern w:val="2"/>
      <w:lang w:val="en-CA"/>
      <w14:ligatures w14:val="standardContextual"/>
    </w:rPr>
  </w:style>
  <w:style w:type="character" w:customStyle="1" w:styleId="KommentarthemaZchn">
    <w:name w:val="Kommentarthema Zchn"/>
    <w:basedOn w:val="KommentartextZchn"/>
    <w:link w:val="Kommentarthema"/>
    <w:uiPriority w:val="99"/>
    <w:semiHidden/>
    <w:rsid w:val="00BB51A0"/>
    <w:rPr>
      <w:b/>
      <w:bCs/>
      <w:kern w:val="0"/>
      <w:sz w:val="20"/>
      <w:szCs w:val="20"/>
      <w:lang w:val="en-US"/>
      <w14:ligatures w14:val="none"/>
    </w:rPr>
  </w:style>
  <w:style w:type="character" w:styleId="BesuchterLink">
    <w:name w:val="FollowedHyperlink"/>
    <w:basedOn w:val="Absatz-Standardschriftart"/>
    <w:uiPriority w:val="99"/>
    <w:semiHidden/>
    <w:unhideWhenUsed/>
    <w:rsid w:val="00BB51A0"/>
    <w:rPr>
      <w:color w:val="96607D" w:themeColor="followedHyperlink"/>
      <w:u w:val="single"/>
    </w:rPr>
  </w:style>
  <w:style w:type="paragraph" w:styleId="StandardWeb">
    <w:name w:val="Normal (Web)"/>
    <w:basedOn w:val="Standard"/>
    <w:uiPriority w:val="99"/>
    <w:unhideWhenUsed/>
    <w:rsid w:val="00EB0E6D"/>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customStyle="1" w:styleId="legendspanclass">
    <w:name w:val="legendspanclass"/>
    <w:basedOn w:val="Absatz-Standardschriftart"/>
    <w:rsid w:val="00EB0E6D"/>
  </w:style>
  <w:style w:type="paragraph" w:styleId="Kopfzeile">
    <w:name w:val="header"/>
    <w:basedOn w:val="Standard"/>
    <w:link w:val="KopfzeileZchn"/>
    <w:uiPriority w:val="99"/>
    <w:unhideWhenUsed/>
    <w:rsid w:val="00D47972"/>
    <w:pPr>
      <w:tabs>
        <w:tab w:val="center" w:pos="4536"/>
        <w:tab w:val="right" w:pos="9072"/>
      </w:tabs>
    </w:pPr>
  </w:style>
  <w:style w:type="character" w:customStyle="1" w:styleId="KopfzeileZchn">
    <w:name w:val="Kopfzeile Zchn"/>
    <w:basedOn w:val="Absatz-Standardschriftart"/>
    <w:link w:val="Kopfzeile"/>
    <w:uiPriority w:val="99"/>
    <w:rsid w:val="00D47972"/>
  </w:style>
  <w:style w:type="paragraph" w:styleId="Fuzeile">
    <w:name w:val="footer"/>
    <w:basedOn w:val="Standard"/>
    <w:link w:val="FuzeileZchn"/>
    <w:uiPriority w:val="99"/>
    <w:unhideWhenUsed/>
    <w:rsid w:val="00D47972"/>
    <w:pPr>
      <w:tabs>
        <w:tab w:val="center" w:pos="4536"/>
        <w:tab w:val="right" w:pos="9072"/>
      </w:tabs>
    </w:pPr>
  </w:style>
  <w:style w:type="character" w:customStyle="1" w:styleId="FuzeileZchn">
    <w:name w:val="Fußzeile Zchn"/>
    <w:basedOn w:val="Absatz-Standardschriftart"/>
    <w:link w:val="Fuzeile"/>
    <w:uiPriority w:val="99"/>
    <w:rsid w:val="00D4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98607">
      <w:bodyDiv w:val="1"/>
      <w:marLeft w:val="0"/>
      <w:marRight w:val="0"/>
      <w:marTop w:val="0"/>
      <w:marBottom w:val="0"/>
      <w:divBdr>
        <w:top w:val="none" w:sz="0" w:space="0" w:color="auto"/>
        <w:left w:val="none" w:sz="0" w:space="0" w:color="auto"/>
        <w:bottom w:val="none" w:sz="0" w:space="0" w:color="auto"/>
        <w:right w:val="none" w:sz="0" w:space="0" w:color="auto"/>
      </w:divBdr>
      <w:divsChild>
        <w:div w:id="1285847371">
          <w:marLeft w:val="0"/>
          <w:marRight w:val="0"/>
          <w:marTop w:val="0"/>
          <w:marBottom w:val="0"/>
          <w:divBdr>
            <w:top w:val="none" w:sz="0" w:space="0" w:color="auto"/>
            <w:left w:val="none" w:sz="0" w:space="0" w:color="auto"/>
            <w:bottom w:val="none" w:sz="0" w:space="0" w:color="auto"/>
            <w:right w:val="none" w:sz="0" w:space="0" w:color="auto"/>
          </w:divBdr>
        </w:div>
        <w:div w:id="1278677910">
          <w:marLeft w:val="0"/>
          <w:marRight w:val="0"/>
          <w:marTop w:val="0"/>
          <w:marBottom w:val="0"/>
          <w:divBdr>
            <w:top w:val="none" w:sz="0" w:space="0" w:color="auto"/>
            <w:left w:val="none" w:sz="0" w:space="0" w:color="auto"/>
            <w:bottom w:val="none" w:sz="0" w:space="0" w:color="auto"/>
            <w:right w:val="none" w:sz="0" w:space="0" w:color="auto"/>
          </w:divBdr>
        </w:div>
        <w:div w:id="1664164885">
          <w:marLeft w:val="0"/>
          <w:marRight w:val="0"/>
          <w:marTop w:val="0"/>
          <w:marBottom w:val="0"/>
          <w:divBdr>
            <w:top w:val="none" w:sz="0" w:space="0" w:color="auto"/>
            <w:left w:val="none" w:sz="0" w:space="0" w:color="auto"/>
            <w:bottom w:val="none" w:sz="0" w:space="0" w:color="auto"/>
            <w:right w:val="none" w:sz="0" w:space="0" w:color="auto"/>
          </w:divBdr>
        </w:div>
        <w:div w:id="1309743598">
          <w:marLeft w:val="0"/>
          <w:marRight w:val="0"/>
          <w:marTop w:val="0"/>
          <w:marBottom w:val="0"/>
          <w:divBdr>
            <w:top w:val="none" w:sz="0" w:space="0" w:color="auto"/>
            <w:left w:val="none" w:sz="0" w:space="0" w:color="auto"/>
            <w:bottom w:val="none" w:sz="0" w:space="0" w:color="auto"/>
            <w:right w:val="none" w:sz="0" w:space="0" w:color="auto"/>
          </w:divBdr>
        </w:div>
        <w:div w:id="1072240276">
          <w:marLeft w:val="0"/>
          <w:marRight w:val="0"/>
          <w:marTop w:val="0"/>
          <w:marBottom w:val="0"/>
          <w:divBdr>
            <w:top w:val="none" w:sz="0" w:space="0" w:color="auto"/>
            <w:left w:val="none" w:sz="0" w:space="0" w:color="auto"/>
            <w:bottom w:val="none" w:sz="0" w:space="0" w:color="auto"/>
            <w:right w:val="none" w:sz="0" w:space="0" w:color="auto"/>
          </w:divBdr>
        </w:div>
        <w:div w:id="674310367">
          <w:marLeft w:val="0"/>
          <w:marRight w:val="0"/>
          <w:marTop w:val="0"/>
          <w:marBottom w:val="0"/>
          <w:divBdr>
            <w:top w:val="none" w:sz="0" w:space="0" w:color="auto"/>
            <w:left w:val="none" w:sz="0" w:space="0" w:color="auto"/>
            <w:bottom w:val="none" w:sz="0" w:space="0" w:color="auto"/>
            <w:right w:val="none" w:sz="0" w:space="0" w:color="auto"/>
          </w:divBdr>
        </w:div>
        <w:div w:id="56172823">
          <w:marLeft w:val="0"/>
          <w:marRight w:val="0"/>
          <w:marTop w:val="0"/>
          <w:marBottom w:val="0"/>
          <w:divBdr>
            <w:top w:val="none" w:sz="0" w:space="0" w:color="auto"/>
            <w:left w:val="none" w:sz="0" w:space="0" w:color="auto"/>
            <w:bottom w:val="none" w:sz="0" w:space="0" w:color="auto"/>
            <w:right w:val="none" w:sz="0" w:space="0" w:color="auto"/>
          </w:divBdr>
        </w:div>
        <w:div w:id="194780365">
          <w:marLeft w:val="0"/>
          <w:marRight w:val="0"/>
          <w:marTop w:val="0"/>
          <w:marBottom w:val="0"/>
          <w:divBdr>
            <w:top w:val="none" w:sz="0" w:space="0" w:color="auto"/>
            <w:left w:val="none" w:sz="0" w:space="0" w:color="auto"/>
            <w:bottom w:val="none" w:sz="0" w:space="0" w:color="auto"/>
            <w:right w:val="none" w:sz="0" w:space="0" w:color="auto"/>
          </w:divBdr>
        </w:div>
        <w:div w:id="1719934285">
          <w:marLeft w:val="0"/>
          <w:marRight w:val="0"/>
          <w:marTop w:val="0"/>
          <w:marBottom w:val="0"/>
          <w:divBdr>
            <w:top w:val="none" w:sz="0" w:space="0" w:color="auto"/>
            <w:left w:val="none" w:sz="0" w:space="0" w:color="auto"/>
            <w:bottom w:val="none" w:sz="0" w:space="0" w:color="auto"/>
            <w:right w:val="none" w:sz="0" w:space="0" w:color="auto"/>
          </w:divBdr>
        </w:div>
        <w:div w:id="815218066">
          <w:marLeft w:val="0"/>
          <w:marRight w:val="0"/>
          <w:marTop w:val="0"/>
          <w:marBottom w:val="0"/>
          <w:divBdr>
            <w:top w:val="none" w:sz="0" w:space="0" w:color="auto"/>
            <w:left w:val="none" w:sz="0" w:space="0" w:color="auto"/>
            <w:bottom w:val="none" w:sz="0" w:space="0" w:color="auto"/>
            <w:right w:val="none" w:sz="0" w:space="0" w:color="auto"/>
          </w:divBdr>
        </w:div>
        <w:div w:id="760103625">
          <w:marLeft w:val="0"/>
          <w:marRight w:val="0"/>
          <w:marTop w:val="0"/>
          <w:marBottom w:val="0"/>
          <w:divBdr>
            <w:top w:val="none" w:sz="0" w:space="0" w:color="auto"/>
            <w:left w:val="none" w:sz="0" w:space="0" w:color="auto"/>
            <w:bottom w:val="none" w:sz="0" w:space="0" w:color="auto"/>
            <w:right w:val="none" w:sz="0" w:space="0" w:color="auto"/>
          </w:divBdr>
        </w:div>
        <w:div w:id="617492134">
          <w:marLeft w:val="0"/>
          <w:marRight w:val="0"/>
          <w:marTop w:val="0"/>
          <w:marBottom w:val="0"/>
          <w:divBdr>
            <w:top w:val="none" w:sz="0" w:space="0" w:color="auto"/>
            <w:left w:val="none" w:sz="0" w:space="0" w:color="auto"/>
            <w:bottom w:val="none" w:sz="0" w:space="0" w:color="auto"/>
            <w:right w:val="none" w:sz="0" w:space="0" w:color="auto"/>
          </w:divBdr>
        </w:div>
      </w:divsChild>
    </w:div>
    <w:div w:id="1715734999">
      <w:bodyDiv w:val="1"/>
      <w:marLeft w:val="0"/>
      <w:marRight w:val="0"/>
      <w:marTop w:val="0"/>
      <w:marBottom w:val="0"/>
      <w:divBdr>
        <w:top w:val="none" w:sz="0" w:space="0" w:color="auto"/>
        <w:left w:val="none" w:sz="0" w:space="0" w:color="auto"/>
        <w:bottom w:val="none" w:sz="0" w:space="0" w:color="auto"/>
        <w:right w:val="none" w:sz="0" w:space="0" w:color="auto"/>
      </w:divBdr>
      <w:divsChild>
        <w:div w:id="643509535">
          <w:marLeft w:val="0"/>
          <w:marRight w:val="0"/>
          <w:marTop w:val="0"/>
          <w:marBottom w:val="0"/>
          <w:divBdr>
            <w:top w:val="none" w:sz="0" w:space="0" w:color="auto"/>
            <w:left w:val="none" w:sz="0" w:space="0" w:color="auto"/>
            <w:bottom w:val="none" w:sz="0" w:space="0" w:color="auto"/>
            <w:right w:val="none" w:sz="0" w:space="0" w:color="auto"/>
          </w:divBdr>
        </w:div>
        <w:div w:id="424496210">
          <w:marLeft w:val="0"/>
          <w:marRight w:val="0"/>
          <w:marTop w:val="0"/>
          <w:marBottom w:val="0"/>
          <w:divBdr>
            <w:top w:val="none" w:sz="0" w:space="0" w:color="auto"/>
            <w:left w:val="none" w:sz="0" w:space="0" w:color="auto"/>
            <w:bottom w:val="none" w:sz="0" w:space="0" w:color="auto"/>
            <w:right w:val="none" w:sz="0" w:space="0" w:color="auto"/>
          </w:divBdr>
        </w:div>
        <w:div w:id="2060277824">
          <w:marLeft w:val="0"/>
          <w:marRight w:val="0"/>
          <w:marTop w:val="0"/>
          <w:marBottom w:val="0"/>
          <w:divBdr>
            <w:top w:val="none" w:sz="0" w:space="0" w:color="auto"/>
            <w:left w:val="none" w:sz="0" w:space="0" w:color="auto"/>
            <w:bottom w:val="none" w:sz="0" w:space="0" w:color="auto"/>
            <w:right w:val="none" w:sz="0" w:space="0" w:color="auto"/>
          </w:divBdr>
        </w:div>
        <w:div w:id="931280742">
          <w:marLeft w:val="0"/>
          <w:marRight w:val="0"/>
          <w:marTop w:val="0"/>
          <w:marBottom w:val="0"/>
          <w:divBdr>
            <w:top w:val="none" w:sz="0" w:space="0" w:color="auto"/>
            <w:left w:val="none" w:sz="0" w:space="0" w:color="auto"/>
            <w:bottom w:val="none" w:sz="0" w:space="0" w:color="auto"/>
            <w:right w:val="none" w:sz="0" w:space="0" w:color="auto"/>
          </w:divBdr>
        </w:div>
        <w:div w:id="1310865883">
          <w:marLeft w:val="0"/>
          <w:marRight w:val="0"/>
          <w:marTop w:val="0"/>
          <w:marBottom w:val="0"/>
          <w:divBdr>
            <w:top w:val="none" w:sz="0" w:space="0" w:color="auto"/>
            <w:left w:val="none" w:sz="0" w:space="0" w:color="auto"/>
            <w:bottom w:val="none" w:sz="0" w:space="0" w:color="auto"/>
            <w:right w:val="none" w:sz="0" w:space="0" w:color="auto"/>
          </w:divBdr>
        </w:div>
        <w:div w:id="488257363">
          <w:marLeft w:val="0"/>
          <w:marRight w:val="0"/>
          <w:marTop w:val="0"/>
          <w:marBottom w:val="0"/>
          <w:divBdr>
            <w:top w:val="none" w:sz="0" w:space="0" w:color="auto"/>
            <w:left w:val="none" w:sz="0" w:space="0" w:color="auto"/>
            <w:bottom w:val="none" w:sz="0" w:space="0" w:color="auto"/>
            <w:right w:val="none" w:sz="0" w:space="0" w:color="auto"/>
          </w:divBdr>
        </w:div>
        <w:div w:id="168178705">
          <w:marLeft w:val="0"/>
          <w:marRight w:val="0"/>
          <w:marTop w:val="0"/>
          <w:marBottom w:val="0"/>
          <w:divBdr>
            <w:top w:val="none" w:sz="0" w:space="0" w:color="auto"/>
            <w:left w:val="none" w:sz="0" w:space="0" w:color="auto"/>
            <w:bottom w:val="none" w:sz="0" w:space="0" w:color="auto"/>
            <w:right w:val="none" w:sz="0" w:space="0" w:color="auto"/>
          </w:divBdr>
        </w:div>
        <w:div w:id="401954872">
          <w:marLeft w:val="0"/>
          <w:marRight w:val="0"/>
          <w:marTop w:val="0"/>
          <w:marBottom w:val="0"/>
          <w:divBdr>
            <w:top w:val="none" w:sz="0" w:space="0" w:color="auto"/>
            <w:left w:val="none" w:sz="0" w:space="0" w:color="auto"/>
            <w:bottom w:val="none" w:sz="0" w:space="0" w:color="auto"/>
            <w:right w:val="none" w:sz="0" w:space="0" w:color="auto"/>
          </w:divBdr>
        </w:div>
        <w:div w:id="1940063565">
          <w:marLeft w:val="0"/>
          <w:marRight w:val="0"/>
          <w:marTop w:val="0"/>
          <w:marBottom w:val="0"/>
          <w:divBdr>
            <w:top w:val="none" w:sz="0" w:space="0" w:color="auto"/>
            <w:left w:val="none" w:sz="0" w:space="0" w:color="auto"/>
            <w:bottom w:val="none" w:sz="0" w:space="0" w:color="auto"/>
            <w:right w:val="none" w:sz="0" w:space="0" w:color="auto"/>
          </w:divBdr>
        </w:div>
      </w:divsChild>
    </w:div>
    <w:div w:id="1917930387">
      <w:bodyDiv w:val="1"/>
      <w:marLeft w:val="0"/>
      <w:marRight w:val="0"/>
      <w:marTop w:val="0"/>
      <w:marBottom w:val="0"/>
      <w:divBdr>
        <w:top w:val="none" w:sz="0" w:space="0" w:color="auto"/>
        <w:left w:val="none" w:sz="0" w:space="0" w:color="auto"/>
        <w:bottom w:val="none" w:sz="0" w:space="0" w:color="auto"/>
        <w:right w:val="none" w:sz="0" w:space="0" w:color="auto"/>
      </w:divBdr>
      <w:divsChild>
        <w:div w:id="1981304326">
          <w:marLeft w:val="200"/>
          <w:marRight w:val="0"/>
          <w:marTop w:val="0"/>
          <w:marBottom w:val="0"/>
          <w:divBdr>
            <w:top w:val="none" w:sz="0" w:space="0" w:color="auto"/>
            <w:left w:val="none" w:sz="0" w:space="0" w:color="auto"/>
            <w:bottom w:val="none" w:sz="0" w:space="0" w:color="auto"/>
            <w:right w:val="none" w:sz="0" w:space="0" w:color="auto"/>
          </w:divBdr>
        </w:div>
        <w:div w:id="510295328">
          <w:marLeft w:val="200"/>
          <w:marRight w:val="0"/>
          <w:marTop w:val="0"/>
          <w:marBottom w:val="0"/>
          <w:divBdr>
            <w:top w:val="none" w:sz="0" w:space="0" w:color="auto"/>
            <w:left w:val="none" w:sz="0" w:space="0" w:color="auto"/>
            <w:bottom w:val="none" w:sz="0" w:space="0" w:color="auto"/>
            <w:right w:val="none" w:sz="0" w:space="0" w:color="auto"/>
          </w:divBdr>
          <w:divsChild>
            <w:div w:id="908424719">
              <w:marLeft w:val="0"/>
              <w:marRight w:val="0"/>
              <w:marTop w:val="319"/>
              <w:marBottom w:val="0"/>
              <w:divBdr>
                <w:top w:val="none" w:sz="0" w:space="0" w:color="auto"/>
                <w:left w:val="none" w:sz="0" w:space="0" w:color="auto"/>
                <w:bottom w:val="none" w:sz="0" w:space="0" w:color="auto"/>
                <w:right w:val="none" w:sz="0" w:space="0" w:color="auto"/>
              </w:divBdr>
              <w:divsChild>
                <w:div w:id="1680309765">
                  <w:marLeft w:val="0"/>
                  <w:marRight w:val="0"/>
                  <w:marTop w:val="0"/>
                  <w:marBottom w:val="0"/>
                  <w:divBdr>
                    <w:top w:val="none" w:sz="0" w:space="0" w:color="auto"/>
                    <w:left w:val="none" w:sz="0" w:space="0" w:color="auto"/>
                    <w:bottom w:val="none" w:sz="0" w:space="0" w:color="auto"/>
                    <w:right w:val="none" w:sz="0" w:space="0" w:color="auto"/>
                  </w:divBdr>
                </w:div>
              </w:divsChild>
            </w:div>
            <w:div w:id="13575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www.youtube.com/user/ROKAutomation?blend=11&amp;ob=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gif"/><Relationship Id="rId7" Type="http://schemas.openxmlformats.org/officeDocument/2006/relationships/footnotes" Target="footnotes.xml"/><Relationship Id="rId12" Type="http://schemas.openxmlformats.org/officeDocument/2006/relationships/hyperlink" Target="https://www.instagram.com/rokautomation/"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nkedin.com/company/rockwell-automation" TargetMode="External"/><Relationship Id="rId20" Type="http://schemas.openxmlformats.org/officeDocument/2006/relationships/hyperlink" Target="https://ir.rockwellautomation.com/rss/PressReleas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mailto:Felix.Brecht@hillandknowlton.com" TargetMode="Externa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www.rockwellautomation.com" TargetMode="External"/><Relationship Id="rId10" Type="http://schemas.openxmlformats.org/officeDocument/2006/relationships/hyperlink" Target="https://www.facebook.com/ROKAutomation"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witter.com/ROKAutomation" TargetMode="External"/><Relationship Id="rId22" Type="http://schemas.openxmlformats.org/officeDocument/2006/relationships/hyperlink" Target="https://fiixsoftware.com/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816183-97cb-4811-a645-13e0e3c0d3a0">
      <Terms xmlns="http://schemas.microsoft.com/office/infopath/2007/PartnerControls"/>
    </lcf76f155ced4ddcb4097134ff3c332f>
    <TaxCatchAll xmlns="d2a5544f-3b76-4c5e-8859-99d1b979d2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3D4CA94E9864E826E4C9F1158A944" ma:contentTypeVersion="14" ma:contentTypeDescription="Create a new document." ma:contentTypeScope="" ma:versionID="d48a70bde9ca5e2a88c85c75fd0c1009">
  <xsd:schema xmlns:xsd="http://www.w3.org/2001/XMLSchema" xmlns:xs="http://www.w3.org/2001/XMLSchema" xmlns:p="http://schemas.microsoft.com/office/2006/metadata/properties" xmlns:ns2="c1816183-97cb-4811-a645-13e0e3c0d3a0" xmlns:ns3="d2a5544f-3b76-4c5e-8859-99d1b979d203" targetNamespace="http://schemas.microsoft.com/office/2006/metadata/properties" ma:root="true" ma:fieldsID="8907fbd694394320ec07c140388200f6" ns2:_="" ns3:_="">
    <xsd:import namespace="c1816183-97cb-4811-a645-13e0e3c0d3a0"/>
    <xsd:import namespace="d2a5544f-3b76-4c5e-8859-99d1b979d2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16183-97cb-4811-a645-13e0e3c0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5544f-3b76-4c5e-8859-99d1b979d2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606584-fcfb-4369-8c32-0b7ecebb6187}" ma:internalName="TaxCatchAll" ma:showField="CatchAllData" ma:web="d2a5544f-3b76-4c5e-8859-99d1b979d20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35F8E-DD61-4CAA-B6D3-6C1481C4E256}">
  <ds:schemaRefs>
    <ds:schemaRef ds:uri="http://schemas.microsoft.com/office/2006/metadata/properties"/>
    <ds:schemaRef ds:uri="http://schemas.microsoft.com/office/infopath/2007/PartnerControls"/>
    <ds:schemaRef ds:uri="c1816183-97cb-4811-a645-13e0e3c0d3a0"/>
    <ds:schemaRef ds:uri="d2a5544f-3b76-4c5e-8859-99d1b979d203"/>
  </ds:schemaRefs>
</ds:datastoreItem>
</file>

<file path=customXml/itemProps2.xml><?xml version="1.0" encoding="utf-8"?>
<ds:datastoreItem xmlns:ds="http://schemas.openxmlformats.org/officeDocument/2006/customXml" ds:itemID="{97892A24-4F2C-4166-8109-56574A4D01E1}">
  <ds:schemaRefs>
    <ds:schemaRef ds:uri="http://schemas.microsoft.com/sharepoint/v3/contenttype/forms"/>
  </ds:schemaRefs>
</ds:datastoreItem>
</file>

<file path=customXml/itemProps3.xml><?xml version="1.0" encoding="utf-8"?>
<ds:datastoreItem xmlns:ds="http://schemas.openxmlformats.org/officeDocument/2006/customXml" ds:itemID="{5C963C46-84E8-4477-9682-5C56C0B7F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16183-97cb-4811-a645-13e0e3c0d3a0"/>
    <ds:schemaRef ds:uri="d2a5544f-3b76-4c5e-8859-99d1b97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Lockyer</dc:creator>
  <cp:keywords/>
  <dc:description/>
  <cp:lastModifiedBy>Marlo Friederike Wulf</cp:lastModifiedBy>
  <cp:revision>20</cp:revision>
  <dcterms:created xsi:type="dcterms:W3CDTF">2024-05-08T14:25:00Z</dcterms:created>
  <dcterms:modified xsi:type="dcterms:W3CDTF">2024-06-03T11:01:00Z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2024-04-03T16:35:05Z</vt:lpwstr>
  </property>
  <property fmtid="{D5CDD505-2E9C-101B-9397-08002B2CF9AE}" pid="4" name="MSIP_Label_e14c1950-b3a8-4278-88f1-6df69d73b9d5_Method">
    <vt:lpwstr>Privileged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32290664-1b46-46d0-af16-30b5bdf98b31</vt:lpwstr>
  </property>
  <property fmtid="{D5CDD505-2E9C-101B-9397-08002B2CF9AE}" pid="8" name="MSIP_Label_e14c1950-b3a8-4278-88f1-6df69d73b9d5_ContentBits">
    <vt:lpwstr>0</vt:lpwstr>
  </property>
  <property fmtid="{D5CDD505-2E9C-101B-9397-08002B2CF9AE}" pid="9" name="ContentTypeId">
    <vt:lpwstr>0x010100D4D3D4CA94E9864E826E4C9F1158A944</vt:lpwstr>
  </property>
  <property fmtid="{D5CDD505-2E9C-101B-9397-08002B2CF9AE}" pid="10" name="MediaServiceImageTags">
    <vt:lpwstr/>
  </property>
</Properties>
</file>